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bidiVisual/>
        <w:tblW w:w="10772" w:type="dxa"/>
        <w:tblBorders>
          <w:top w:val="none" w:sz="0" w:space="0"/>
          <w:left w:val="none" w:sz="0" w:space="0"/>
          <w:bottom w:val="none" w:sz="0" w:space="0"/>
          <w:right w:val="none" w:sz="0" w:space="0"/>
          <w:insideH w:val="none" w:sz="0" w:space="0"/>
          <w:insideV w:val="none" w:sz="0" w:space="0"/>
        </w:tblBorders>
        <w:tblLayout w:type="fixed"/>
        <w:tblCellMar>
          <w:top w:w="60" w:type="dxa"/>
          <w:left w:w="240" w:type="dxa"/>
          <w:bottom w:w="60" w:type="dxa"/>
          <w:right w:w="240" w:type="dxa"/>
        </w:tblCellMar>
      </w:tblPr>
      <w:tblGrid>
        <w:gridCol w:w="3662"/>
        <w:gridCol w:w="7110"/>
      </w:tblGrid>
      <w:tr>
        <w:trPr>
          <w:cantSplit/>
          <w:trHeight w:val="15200" w:hRule="atLeast"/>
        </w:trPr>
        <w:tc>
          <w:tcPr>
            <w:tcW w:w="3662" w:type="dxa"/>
            <w:tcBorders>
              <w:left w:val="single" w:sz="4" w:space="0" w:color="E3E7EA"/>
              <w:right w:val="single" w:sz="4" w:space="0" w:color="E3E7EA"/>
            </w:tcBorders>
            <w:shd w:val="clear" w:fill="F3F5F7"/>
            <w:vAlign w:val="top"/>
          </w:tcPr>
          <w:p>
            <w:pPr>
              <w:keepNext/>
              <w:pBdr>
                <w:bottom w:val="single" w:sz="12" w:space="3" w:color="B9C9D2"/>
              </w:pBdr>
              <w:bidi/>
              <w:spacing w:before="180" w:after="90" w:line="240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color w:val="12303F"/>
                <w:spacing w:val="24"/>
                <w:sz w:val="19"/>
                <w:szCs w:val="19"/>
                <w:rtl/>
                <w:lang w:val="he-IL" w:bidi="he-IL"/>
              </w:rPr>
              <w:t xml:space="preserve">צור קשר</w:t>
            </w:r>
          </w:p>
          <w:p>
            <w:pPr>
              <w:bidi w:val="0"/>
              <w:spacing w:before="0" w:after="100" w:line="264" w:lineRule="auto"/>
              <w:jc w:val="start"/>
            </w:pPr>
            <w:hyperlink r:id="rId19" w:history="1">
              <w:r>
                <w:rPr>
                  <w:rFonts w:ascii="Noto Sans Hebrew" w:hAnsi="Noto Sans Hebrew" w:cs="Noto Sans Hebrew"/>
                  <w:color w:val="2F6D8C"/>
                  <w:sz w:val="19"/>
                  <w:szCs w:val="19"/>
                  <w:rtl w:val="0"/>
                  <w:lang w:val="en-US" w:bidi="he-IL"/>
                </w:rPr>
                <w:t xml:space="preserve">nehorai.hadad@gmail.com</w:t>
              </w:r>
            </w:hyperlink>
          </w:p>
          <w:p>
            <w:pPr>
              <w:bidi w:val="0"/>
              <w:spacing w:before="0" w:after="100" w:line="264" w:lineRule="auto"/>
              <w:jc w:val="start"/>
            </w:pPr>
            <w:hyperlink r:id="rId20" w:history="1">
              <w:r>
                <w:rPr>
                  <w:rFonts w:ascii="Noto Sans Hebrew" w:hAnsi="Noto Sans Hebrew" w:cs="Noto Sans Hebrew"/>
                  <w:color w:val="2F6D8C"/>
                  <w:sz w:val="19"/>
                  <w:szCs w:val="19"/>
                  <w:rtl w:val="0"/>
                  <w:lang w:val="en-US" w:bidi="he-IL"/>
                </w:rPr>
                <w:t xml:space="preserve">054-740-1660</w:t>
              </w:r>
            </w:hyperlink>
          </w:p>
          <w:p>
            <w:pPr>
              <w:bidi w:val="0"/>
              <w:spacing w:before="0" w:after="100" w:line="264" w:lineRule="auto"/>
              <w:jc w:val="start"/>
            </w:pPr>
            <w:hyperlink r:id="rId21" w:history="1">
              <w:r>
                <w:rPr>
                  <w:rFonts w:ascii="Noto Sans Hebrew" w:hAnsi="Noto Sans Hebrew" w:cs="Noto Sans Hebrew"/>
                  <w:color w:val="2F6D8C"/>
                  <w:sz w:val="19"/>
                  <w:szCs w:val="19"/>
                  <w:rtl w:val="0"/>
                  <w:lang w:val="en-US" w:bidi="he-IL"/>
                </w:rPr>
                <w:t xml:space="preserve">nehoraihadad.com</w:t>
              </w:r>
            </w:hyperlink>
          </w:p>
          <w:p>
            <w:pPr>
              <w:bidi w:val="0"/>
              <w:spacing w:before="0" w:after="100" w:line="264" w:lineRule="auto"/>
              <w:jc w:val="start"/>
            </w:pPr>
            <w:hyperlink r:id="rId22" w:history="1">
              <w:r>
                <w:rPr>
                  <w:rFonts w:ascii="Noto Sans Hebrew" w:hAnsi="Noto Sans Hebrew" w:cs="Noto Sans Hebrew"/>
                  <w:color w:val="2F6D8C"/>
                  <w:sz w:val="19"/>
                  <w:szCs w:val="19"/>
                  <w:rtl w:val="0"/>
                  <w:lang w:val="en-US" w:bidi="he-IL"/>
                </w:rPr>
                <w:t xml:space="preserve">ai.nehoraihadad.com</w:t>
              </w:r>
            </w:hyperlink>
          </w:p>
          <w:p>
            <w:pPr>
              <w:bidi w:val="0"/>
              <w:spacing w:before="0" w:after="100" w:line="264" w:lineRule="auto"/>
              <w:jc w:val="start"/>
            </w:pPr>
            <w:hyperlink r:id="rId23" w:history="1">
              <w:r>
                <w:rPr>
                  <w:rFonts w:ascii="Noto Sans Hebrew" w:hAnsi="Noto Sans Hebrew" w:cs="Noto Sans Hebrew"/>
                  <w:color w:val="2F6D8C"/>
                  <w:sz w:val="19"/>
                  <w:szCs w:val="19"/>
                  <w:rtl w:val="0"/>
                  <w:lang w:val="en-US" w:bidi="he-IL"/>
                </w:rPr>
                <w:t xml:space="preserve">github.com/NehoraiHadad</w:t>
              </w:r>
            </w:hyperlink>
          </w:p>
          <w:p>
            <w:pPr>
              <w:bidi w:val="0"/>
              <w:spacing w:before="0" w:after="100" w:line="264" w:lineRule="auto"/>
              <w:jc w:val="start"/>
            </w:pPr>
            <w:hyperlink r:id="rId24" w:history="1">
              <w:r>
                <w:rPr>
                  <w:rFonts w:ascii="Noto Sans Hebrew" w:hAnsi="Noto Sans Hebrew" w:cs="Noto Sans Hebrew"/>
                  <w:color w:val="2F6D8C"/>
                  <w:sz w:val="19"/>
                  <w:szCs w:val="19"/>
                  <w:rtl w:val="0"/>
                  <w:lang w:val="en-US" w:bidi="he-IL"/>
                </w:rPr>
                <w:t xml:space="preserve">linkedin.com/in/nehorai-hadad</w:t>
              </w:r>
            </w:hyperlink>
          </w:p>
          <w:p>
            <w:pPr>
              <w:keepNext/>
              <w:pBdr>
                <w:bottom w:val="single" w:sz="12" w:space="3" w:color="B9C9D2"/>
              </w:pBdr>
              <w:bidi/>
              <w:spacing w:before="180" w:after="90" w:line="240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color w:val="12303F"/>
                <w:spacing w:val="24"/>
                <w:sz w:val="19"/>
                <w:szCs w:val="19"/>
                <w:rtl/>
                <w:lang w:val="he-IL" w:bidi="he-IL"/>
              </w:rPr>
              <w:t xml:space="preserve">טכנולוגיות וכלים</w:t>
            </w:r>
          </w:p>
          <w:p>
            <w:pPr>
              <w:bidi/>
              <w:spacing w:before="60" w:after="30" w:line="264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color w:val="12303F"/>
                <w:sz w:val="19"/>
                <w:szCs w:val="19"/>
                <w:rtl w:val="0"/>
                <w:lang w:val="en-US" w:bidi="he-IL"/>
              </w:rPr>
              <w:t xml:space="preserve">AI</w:t>
            </w:r>
            <w:r>
              <w:rPr>
                <w:rFonts w:ascii="Noto Sans Hebrew" w:hAnsi="Noto Sans Hebrew" w:cs="Noto Sans Hebrew"/>
                <w:b/>
                <w:bCs/>
                <w:color w:val="12303F"/>
                <w:sz w:val="19"/>
                <w:szCs w:val="19"/>
                <w:rtl/>
                <w:lang w:val="he-IL" w:bidi="he-IL"/>
              </w:rPr>
              <w:t xml:space="preserve"> ונתונים</w:t>
            </w:r>
          </w:p>
          <w:p>
            <w:pPr>
              <w:bidi w:val="0"/>
              <w:spacing w:before="0" w:after="60" w:line="288" w:lineRule="auto"/>
              <w:jc w:val="start"/>
            </w:pPr>
            <w:r>
              <w:rPr>
                <w:rFonts w:ascii="Noto Sans Hebrew" w:hAnsi="Noto Sans Hebrew" w:cs="Noto Sans Hebrew"/>
                <w:color w:val="333333"/>
                <w:sz w:val="19"/>
                <w:szCs w:val="19"/>
                <w:rtl w:val="0"/>
                <w:lang w:val="en-US" w:bidi="he-IL"/>
              </w:rPr>
              <w:t xml:space="preserve">LLMs · RAG · agents · MCP · embeddings · pgvector · Qdrant · grounding · evaluation</w:t>
            </w:r>
          </w:p>
          <w:p>
            <w:pPr>
              <w:bidi/>
              <w:spacing w:before="60" w:after="30" w:line="264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color w:val="12303F"/>
                <w:sz w:val="19"/>
                <w:szCs w:val="19"/>
                <w:rtl/>
                <w:lang w:val="he-IL" w:bidi="he-IL"/>
              </w:rPr>
              <w:t xml:space="preserve">פיתוח ותשתיות</w:t>
            </w:r>
          </w:p>
          <w:p>
            <w:pPr>
              <w:bidi w:val="0"/>
              <w:spacing w:before="0" w:after="60" w:line="288" w:lineRule="auto"/>
              <w:jc w:val="start"/>
            </w:pPr>
            <w:r>
              <w:rPr>
                <w:rFonts w:ascii="Noto Sans Hebrew" w:hAnsi="Noto Sans Hebrew" w:cs="Noto Sans Hebrew"/>
                <w:color w:val="333333"/>
                <w:sz w:val="19"/>
                <w:szCs w:val="19"/>
                <w:rtl w:val="0"/>
                <w:lang w:val="en-US" w:bidi="he-IL"/>
              </w:rPr>
              <w:t xml:space="preserve">Python · TypeScript · React/Next.js · Flask · Node.js · PostgreSQL · Docker · Linux · AWS · CI/CD</w:t>
            </w:r>
          </w:p>
          <w:p>
            <w:pPr>
              <w:keepNext/>
              <w:pBdr>
                <w:bottom w:val="single" w:sz="12" w:space="3" w:color="B9C9D2"/>
              </w:pBdr>
              <w:bidi/>
              <w:spacing w:before="180" w:after="90" w:line="240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color w:val="12303F"/>
                <w:spacing w:val="24"/>
                <w:sz w:val="19"/>
                <w:szCs w:val="19"/>
                <w:rtl/>
                <w:lang w:val="he-IL" w:bidi="he-IL"/>
              </w:rPr>
              <w:t xml:space="preserve">עבודות נוספות שעלו לאוויר</w:t>
            </w:r>
          </w:p>
          <w:p>
            <w:pPr>
              <w:bidi w:val="0"/>
              <w:spacing w:before="0" w:after="60" w:line="288" w:lineRule="auto"/>
              <w:jc w:val="start"/>
            </w:pPr>
            <w:hyperlink r:id="rId25" w:history="1">
              <w:r>
                <w:rPr>
                  <w:rFonts w:ascii="Noto Sans Hebrew" w:hAnsi="Noto Sans Hebrew" w:cs="Noto Sans Hebrew"/>
                  <w:color w:val="2F6D8C"/>
                  <w:sz w:val="19"/>
                  <w:szCs w:val="19"/>
                  <w:rtl w:val="0"/>
                  <w:lang w:val="en-US" w:bidi="he-IL"/>
                </w:rPr>
                <w:t xml:space="preserve">Maklikim</w:t>
              </w:r>
            </w:hyperlink>
            <w:r>
              <w:rPr>
                <w:rFonts w:ascii="Noto Sans Hebrew" w:hAnsi="Noto Sans Hebrew" w:cs="Noto Sans Hebrew"/>
                <w:color w:val="333333"/>
                <w:sz w:val="19"/>
                <w:szCs w:val="19"/>
                <w:rtl w:val="0"/>
                <w:lang w:val="en-US" w:bidi="he-IL"/>
              </w:rPr>
              <w:t xml:space="preserve"> · </w:t>
            </w:r>
            <w:hyperlink r:id="rId26" w:history="1">
              <w:r>
                <w:rPr>
                  <w:rFonts w:ascii="Noto Sans Hebrew" w:hAnsi="Noto Sans Hebrew" w:cs="Noto Sans Hebrew"/>
                  <w:color w:val="2F6D8C"/>
                  <w:sz w:val="19"/>
                  <w:szCs w:val="19"/>
                  <w:rtl w:val="0"/>
                  <w:lang w:val="en-US" w:bidi="he-IL"/>
                </w:rPr>
                <w:t xml:space="preserve">DorGames</w:t>
              </w:r>
            </w:hyperlink>
            <w:r>
              <w:rPr>
                <w:rFonts w:ascii="Noto Sans Hebrew" w:hAnsi="Noto Sans Hebrew" w:cs="Noto Sans Hebrew"/>
                <w:color w:val="333333"/>
                <w:sz w:val="19"/>
                <w:szCs w:val="19"/>
                <w:rtl w:val="0"/>
                <w:lang w:val="en-US" w:bidi="he-IL"/>
              </w:rPr>
              <w:t xml:space="preserve"> · </w:t>
            </w:r>
            <w:hyperlink r:id="rId27" w:history="1">
              <w:r>
                <w:rPr>
                  <w:rFonts w:ascii="Noto Sans Hebrew" w:hAnsi="Noto Sans Hebrew" w:cs="Noto Sans Hebrew"/>
                  <w:color w:val="2F6D8C"/>
                  <w:sz w:val="19"/>
                  <w:szCs w:val="19"/>
                  <w:rtl w:val="0"/>
                  <w:lang w:val="en-US" w:bidi="he-IL"/>
                </w:rPr>
                <w:t xml:space="preserve">Story Creator</w:t>
              </w:r>
            </w:hyperlink>
            <w:r>
              <w:rPr>
                <w:rFonts w:ascii="Noto Sans Hebrew" w:hAnsi="Noto Sans Hebrew" w:cs="Noto Sans Hebrew"/>
                <w:color w:val="333333"/>
                <w:sz w:val="19"/>
                <w:szCs w:val="19"/>
                <w:rtl w:val="0"/>
                <w:lang w:val="en-US" w:bidi="he-IL"/>
              </w:rPr>
              <w:t xml:space="preserve"> · </w:t>
            </w:r>
            <w:hyperlink r:id="rId28" w:history="1">
              <w:r>
                <w:rPr>
                  <w:rFonts w:ascii="Noto Sans Hebrew" w:hAnsi="Noto Sans Hebrew" w:cs="Noto Sans Hebrew"/>
                  <w:color w:val="2F6D8C"/>
                  <w:sz w:val="19"/>
                  <w:szCs w:val="19"/>
                  <w:rtl w:val="0"/>
                  <w:lang w:val="en-US" w:bidi="he-IL"/>
                </w:rPr>
                <w:t xml:space="preserve">Our Recipes</w:t>
              </w:r>
            </w:hyperlink>
            <w:r>
              <w:rPr>
                <w:rFonts w:ascii="Noto Sans Hebrew" w:hAnsi="Noto Sans Hebrew" w:cs="Noto Sans Hebrew"/>
                <w:color w:val="333333"/>
                <w:sz w:val="19"/>
                <w:szCs w:val="19"/>
                <w:rtl w:val="0"/>
                <w:lang w:val="en-US" w:bidi="he-IL"/>
              </w:rPr>
              <w:t xml:space="preserve"> · </w:t>
            </w:r>
            <w:hyperlink r:id="rId29" w:history="1">
              <w:r>
                <w:rPr>
                  <w:rFonts w:ascii="Noto Sans Hebrew" w:hAnsi="Noto Sans Hebrew" w:cs="Noto Sans Hebrew"/>
                  <w:color w:val="2F6D8C"/>
                  <w:sz w:val="19"/>
                  <w:szCs w:val="19"/>
                  <w:rtl w:val="0"/>
                  <w:lang w:val="en-US" w:bidi="he-IL"/>
                </w:rPr>
                <w:t xml:space="preserve">Telegraph SDK + MCP ecosystem</w:t>
              </w:r>
            </w:hyperlink>
          </w:p>
          <w:p>
            <w:pPr>
              <w:keepNext/>
              <w:pBdr>
                <w:bottom w:val="single" w:sz="12" w:space="3" w:color="B9C9D2"/>
              </w:pBdr>
              <w:bidi/>
              <w:spacing w:before="180" w:after="90" w:line="240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color w:val="12303F"/>
                <w:spacing w:val="24"/>
                <w:sz w:val="19"/>
                <w:szCs w:val="19"/>
                <w:rtl/>
                <w:lang w:val="he-IL" w:bidi="he-IL"/>
              </w:rPr>
              <w:t xml:space="preserve">שפות</w:t>
            </w:r>
          </w:p>
          <w:p>
            <w:pPr>
              <w:bidi/>
              <w:spacing w:before="0" w:after="50" w:line="288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333333"/>
                <w:sz w:val="19"/>
                <w:szCs w:val="19"/>
                <w:rtl/>
                <w:lang w:val="he-IL" w:bidi="he-IL"/>
              </w:rPr>
              <w:t xml:space="preserve">עברית - שפת אם</w:t>
            </w:r>
          </w:p>
          <w:p>
            <w:pPr>
              <w:bidi/>
              <w:spacing w:before="0" w:after="0" w:line="288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333333"/>
                <w:sz w:val="19"/>
                <w:szCs w:val="19"/>
                <w:rtl/>
                <w:lang w:val="he-IL" w:bidi="he-IL"/>
              </w:rPr>
              <w:t xml:space="preserve">אנגלית - רמה גבוהה</w:t>
            </w:r>
          </w:p>
        </w:tc>
        <w:tc>
          <w:tcPr>
            <w:tcW w:w="7110" w:type="dxa"/>
            <w:vAlign w:val="top"/>
          </w:tcPr>
          <w:p>
            <w:pPr>
              <w:bidi/>
              <w:spacing w:before="0" w:after="30" w:line="240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color w:val="12303F"/>
                <w:spacing w:val="20"/>
                <w:sz w:val="44"/>
                <w:szCs w:val="44"/>
                <w:rtl/>
                <w:lang w:val="he-IL" w:bidi="he-IL"/>
              </w:rPr>
              <w:t xml:space="preserve">נהוראי חדד</w:t>
            </w:r>
          </w:p>
          <w:p>
            <w:pPr>
              <w:bidi/>
              <w:spacing w:before="0" w:after="90" w:line="240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4A6572"/>
                <w:spacing w:val="20"/>
                <w:sz w:val="21"/>
                <w:szCs w:val="21"/>
                <w:rtl w:val="0"/>
                <w:lang w:val="en-US" w:bidi="he-IL"/>
              </w:rPr>
              <w:t xml:space="preserve">AI Engineer  |  Full Stack Developer</w:t>
            </w:r>
          </w:p>
          <w:p>
            <w:pPr>
              <w:keepNext/>
              <w:pBdr>
                <w:bottom w:val="single" w:sz="12" w:space="3" w:color="2F6D8C"/>
              </w:pBdr>
              <w:bidi/>
              <w:spacing w:before="180" w:after="90" w:line="240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color w:val="12303F"/>
                <w:spacing w:val="24"/>
                <w:sz w:val="19"/>
                <w:szCs w:val="19"/>
                <w:rtl/>
                <w:lang w:val="he-IL" w:bidi="he-IL"/>
              </w:rPr>
              <w:t xml:space="preserve">תקציר</w:t>
            </w:r>
          </w:p>
          <w:p>
            <w:pPr>
              <w:bidi/>
              <w:spacing w:before="0" w:after="30" w:line="268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מהנדס 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 w:val="0"/>
                <w:lang w:val="en-US" w:bidi="he-IL"/>
              </w:rPr>
              <w:t xml:space="preserve">AI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 ומפתח 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 w:val="0"/>
                <w:lang w:val="en-US" w:bidi="he-IL"/>
              </w:rPr>
              <w:t xml:space="preserve">Full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 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 w:val="0"/>
                <w:lang w:val="en-US" w:bidi="he-IL"/>
              </w:rPr>
              <w:t xml:space="preserve">Stack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 עם מעל 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 w:val="0"/>
                <w:lang w:val="en-US" w:bidi="he-IL"/>
              </w:rPr>
              <w:t xml:space="preserve">7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 שנות ניסיון בתשתיות 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 w:val="0"/>
                <w:lang w:val="en-US" w:bidi="he-IL"/>
              </w:rPr>
              <w:t xml:space="preserve">on-prem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 ובסביבות 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 w:val="0"/>
                <w:lang w:val="en-US" w:bidi="he-IL"/>
              </w:rPr>
              <w:t xml:space="preserve">datacenter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 ומעל 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 w:val="0"/>
                <w:lang w:val="en-US" w:bidi="he-IL"/>
              </w:rPr>
              <w:t xml:space="preserve">4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 שנות ניסיון בפיתוח. בונה 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 w:val="0"/>
                <w:lang w:val="en-US" w:bidi="he-IL"/>
              </w:rPr>
              <w:t xml:space="preserve">agents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 בפרודקשן, מערכות 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 w:val="0"/>
                <w:lang w:val="en-US" w:bidi="he-IL"/>
              </w:rPr>
              <w:t xml:space="preserve">RAG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, אוטומציה ומוצרי 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 w:val="0"/>
                <w:lang w:val="en-US" w:bidi="he-IL"/>
              </w:rPr>
              <w:t xml:space="preserve">full-stack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, עם דגש על אמינות ותפעול.</w:t>
            </w:r>
          </w:p>
          <w:p>
            <w:pPr>
              <w:keepNext/>
              <w:pBdr>
                <w:bottom w:val="single" w:sz="12" w:space="3" w:color="2F6D8C"/>
              </w:pBdr>
              <w:bidi/>
              <w:spacing w:before="180" w:after="90" w:line="240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color w:val="12303F"/>
                <w:spacing w:val="24"/>
                <w:sz w:val="19"/>
                <w:szCs w:val="19"/>
                <w:rtl/>
                <w:lang w:val="he-IL" w:bidi="he-IL"/>
              </w:rPr>
              <w:t xml:space="preserve">תרומה לקוד פתוח ואימות חיצוני</w:t>
            </w:r>
          </w:p>
          <w:p>
            <w:pPr>
              <w:bidi/>
              <w:spacing w:before="0" w:after="30" w:line="268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דיווחתי על בעיית 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 w:val="0"/>
                <w:lang w:val="en-US" w:bidi="he-IL"/>
              </w:rPr>
              <w:t xml:space="preserve">authorization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 ב-</w:t>
            </w:r>
            <w:hyperlink r:id="rId11" w:history="1">
              <w:r>
                <w:rPr>
                  <w:rFonts w:ascii="Noto Sans Hebrew" w:hAnsi="Noto Sans Hebrew" w:cs="Noto Sans Hebrew"/>
                  <w:color w:val="2F6D8C"/>
                  <w:sz w:val="20"/>
                  <w:szCs w:val="20"/>
                  <w:rtl w:val="0"/>
                  <w:lang w:val="en-US" w:bidi="he-IL"/>
                </w:rPr>
                <w:t xml:space="preserve">NousResearch/hermes-agent issue #87830</w:t>
              </w:r>
            </w:hyperlink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. הדיווח אושר בתוך כ-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 w:val="0"/>
                <w:lang w:val="en-US" w:bidi="he-IL"/>
              </w:rPr>
              <w:t xml:space="preserve">72</w:t>
            </w:r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 דקות וקיבל קרדיט ב-</w:t>
            </w:r>
            <w:hyperlink r:id="rId12" w:history="1">
              <w:r>
                <w:rPr>
                  <w:rFonts w:ascii="Noto Sans Hebrew" w:hAnsi="Noto Sans Hebrew" w:cs="Noto Sans Hebrew"/>
                  <w:color w:val="2F6D8C"/>
                  <w:sz w:val="20"/>
                  <w:szCs w:val="20"/>
                  <w:rtl w:val="0"/>
                  <w:lang w:val="en-US" w:bidi="he-IL"/>
                </w:rPr>
                <w:t xml:space="preserve">PR</w:t>
              </w:r>
              <w:r>
                <w:rPr>
                  <w:rFonts w:ascii="Noto Sans Hebrew" w:hAnsi="Noto Sans Hebrew" w:cs="Noto Sans Hebrew"/>
                  <w:color w:val="2F6D8C"/>
                  <w:sz w:val="20"/>
                  <w:szCs w:val="20"/>
                  <w:rtl/>
                  <w:lang w:val="he-IL" w:bidi="he-IL"/>
                </w:rPr>
                <w:t xml:space="preserve"> #</w:t>
              </w:r>
              <w:r>
                <w:rPr>
                  <w:rFonts w:ascii="Noto Sans Hebrew" w:hAnsi="Noto Sans Hebrew" w:cs="Noto Sans Hebrew"/>
                  <w:color w:val="2F6D8C"/>
                  <w:sz w:val="20"/>
                  <w:szCs w:val="20"/>
                  <w:rtl w:val="0"/>
                  <w:lang w:val="en-US" w:bidi="he-IL"/>
                </w:rPr>
                <w:t xml:space="preserve">87885</w:t>
              </w:r>
              <w:r>
                <w:rPr>
                  <w:rFonts w:ascii="Noto Sans Hebrew" w:hAnsi="Noto Sans Hebrew" w:cs="Noto Sans Hebrew"/>
                  <w:color w:val="2F6D8C"/>
                  <w:sz w:val="20"/>
                  <w:szCs w:val="20"/>
                  <w:rtl/>
                  <w:lang w:val="he-IL" w:bidi="he-IL"/>
                </w:rPr>
                <w:t xml:space="preserve"> הפתוח</w:t>
              </w:r>
            </w:hyperlink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. תרמתי גם את </w:t>
            </w:r>
            <w:hyperlink r:id="rId13" w:history="1">
              <w:r>
                <w:rPr>
                  <w:rFonts w:ascii="Noto Sans Hebrew" w:hAnsi="Noto Sans Hebrew" w:cs="Noto Sans Hebrew"/>
                  <w:color w:val="2F6D8C"/>
                  <w:sz w:val="20"/>
                  <w:szCs w:val="20"/>
                  <w:rtl w:val="0"/>
                  <w:lang w:val="en-US" w:bidi="he-IL"/>
                </w:rPr>
                <w:t xml:space="preserve">OpenClaw</w:t>
              </w:r>
              <w:r>
                <w:rPr>
                  <w:rFonts w:ascii="Noto Sans Hebrew" w:hAnsi="Noto Sans Hebrew" w:cs="Noto Sans Hebrew"/>
                  <w:color w:val="2F6D8C"/>
                  <w:sz w:val="20"/>
                  <w:szCs w:val="20"/>
                  <w:rtl/>
                  <w:lang w:val="he-IL" w:bidi="he-IL"/>
                </w:rPr>
                <w:t xml:space="preserve"> </w:t>
              </w:r>
              <w:r>
                <w:rPr>
                  <w:rFonts w:ascii="Noto Sans Hebrew" w:hAnsi="Noto Sans Hebrew" w:cs="Noto Sans Hebrew"/>
                  <w:color w:val="2F6D8C"/>
                  <w:sz w:val="20"/>
                  <w:szCs w:val="20"/>
                  <w:rtl w:val="0"/>
                  <w:lang w:val="en-US" w:bidi="he-IL"/>
                </w:rPr>
                <w:t xml:space="preserve">PR</w:t>
              </w:r>
              <w:r>
                <w:rPr>
                  <w:rFonts w:ascii="Noto Sans Hebrew" w:hAnsi="Noto Sans Hebrew" w:cs="Noto Sans Hebrew"/>
                  <w:color w:val="2F6D8C"/>
                  <w:sz w:val="20"/>
                  <w:szCs w:val="20"/>
                  <w:rtl/>
                  <w:lang w:val="he-IL" w:bidi="he-IL"/>
                </w:rPr>
                <w:t xml:space="preserve"> #</w:t>
              </w:r>
              <w:r>
                <w:rPr>
                  <w:rFonts w:ascii="Noto Sans Hebrew" w:hAnsi="Noto Sans Hebrew" w:cs="Noto Sans Hebrew"/>
                  <w:color w:val="2F6D8C"/>
                  <w:sz w:val="20"/>
                  <w:szCs w:val="20"/>
                  <w:rtl w:val="0"/>
                  <w:lang w:val="en-US" w:bidi="he-IL"/>
                </w:rPr>
                <w:t xml:space="preserve">107209</w:t>
              </w:r>
              <w:r>
                <w:rPr>
                  <w:rFonts w:ascii="Noto Sans Hebrew" w:hAnsi="Noto Sans Hebrew" w:cs="Noto Sans Hebrew"/>
                  <w:color w:val="2F6D8C"/>
                  <w:sz w:val="20"/>
                  <w:szCs w:val="20"/>
                  <w:rtl/>
                  <w:lang w:val="he-IL" w:bidi="he-IL"/>
                </w:rPr>
                <w:t xml:space="preserve"> שמוזג</w:t>
              </w:r>
            </w:hyperlink>
            <w:r>
              <w:rPr>
                <w:rFonts w:ascii="Noto Sans Hebrew" w:hAnsi="Noto Sans Hebrew" w:cs="Noto Sans Hebrew"/>
                <w:color w:val="2B2B2B"/>
                <w:sz w:val="20"/>
                <w:szCs w:val="20"/>
                <w:rtl/>
                <w:lang w:val="he-IL" w:bidi="he-IL"/>
              </w:rPr>
              <w:t xml:space="preserve">.</w:t>
            </w:r>
          </w:p>
          <w:p>
            <w:pPr>
              <w:keepNext/>
              <w:pBdr>
                <w:bottom w:val="single" w:sz="12" w:space="3" w:color="2F6D8C"/>
              </w:pBdr>
              <w:bidi/>
              <w:spacing w:before="180" w:after="90" w:line="240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color w:val="12303F"/>
                <w:spacing w:val="24"/>
                <w:sz w:val="19"/>
                <w:szCs w:val="19"/>
                <w:rtl/>
                <w:lang w:val="he-IL" w:bidi="he-IL"/>
              </w:rPr>
              <w:t xml:space="preserve">פרויקטים נבחרים</w:t>
            </w:r>
          </w:p>
          <w:p>
            <w:pPr>
              <w:keepNext/>
              <w:bidi/>
              <w:spacing w:before="90" w:after="20" w:line="264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sz w:val="22"/>
                <w:szCs w:val="22"/>
                <w:rtl w:val="0"/>
                <w:lang w:val="en-US" w:bidi="he-IL"/>
              </w:rPr>
              <w:t xml:space="preserve">Maane</w:t>
            </w:r>
            <w:r>
              <w:rPr>
                <w:rFonts w:ascii="Noto Sans Hebrew" w:hAnsi="Noto Sans Hebrew" w:cs="Noto Sans Hebrew"/>
                <w:color w:val="999999"/>
                <w:sz w:val="19"/>
                <w:szCs w:val="19"/>
                <w:rtl w:val="0"/>
                <w:lang w:val="en-US" w:bidi="he-IL"/>
              </w:rPr>
              <w:t xml:space="preserve">  |  </w:t>
            </w:r>
            <w:hyperlink r:id="rId14" w:history="1">
              <w:r>
                <w:rPr>
                  <w:rFonts w:ascii="Noto Sans Hebrew" w:hAnsi="Noto Sans Hebrew" w:cs="Noto Sans Hebrew"/>
                  <w:color w:val="2F6D8C"/>
                  <w:sz w:val="20"/>
                  <w:szCs w:val="20"/>
                  <w:rtl w:val="0"/>
                  <w:lang w:val="en-US" w:bidi="he-IL"/>
                </w:rPr>
                <w:t xml:space="preserve">maane.app</w:t>
              </w:r>
            </w:hyperlink>
          </w:p>
          <w:p>
            <w:pPr>
              <w:bidi/>
              <w:spacing w:before="0" w:after="28" w:line="252" w:lineRule="auto"/>
              <w:ind w:start="260" w:hanging="260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2F6D8C"/>
                <w:sz w:val="19"/>
                <w:szCs w:val="19"/>
                <w:rtl/>
                <w:lang w:val="he-IL" w:bidi="he-IL"/>
              </w:rPr>
              <w:t xml:space="preserve">• 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agent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בפרודקשן ב-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WhatsApp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וב-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web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עם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retrieval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grounding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grounding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judge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refine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חסימה דטרמיניסטית,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indexing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מודע למודל,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batching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ושליחה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idempotent.</w:t>
            </w:r>
          </w:p>
          <w:p>
            <w:pPr>
              <w:bidi/>
              <w:spacing w:before="0" w:after="28" w:line="252" w:lineRule="auto"/>
              <w:ind w:start="260" w:hanging="260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2F6D8C"/>
                <w:sz w:val="19"/>
                <w:szCs w:val="19"/>
                <w:rtl/>
                <w:lang w:val="he-IL" w:bidi="he-IL"/>
              </w:rPr>
              <w:t xml:space="preserve">• 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בדיקות איכות ב-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Maane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כוללות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multi-turn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distractor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media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ושפת תשובה, לצד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Recall@8/@3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MRR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grounding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pass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rate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action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match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ו-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mean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confidence.</w:t>
            </w:r>
          </w:p>
          <w:p>
            <w:pPr>
              <w:keepNext/>
              <w:bidi/>
              <w:spacing w:before="90" w:after="20" w:line="264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sz w:val="22"/>
                <w:szCs w:val="22"/>
                <w:rtl w:val="0"/>
                <w:lang w:val="en-US" w:bidi="he-IL"/>
              </w:rPr>
              <w:t xml:space="preserve">Podcasto</w:t>
            </w:r>
            <w:r>
              <w:rPr>
                <w:rFonts w:ascii="Noto Sans Hebrew" w:hAnsi="Noto Sans Hebrew" w:cs="Noto Sans Hebrew"/>
                <w:color w:val="999999"/>
                <w:sz w:val="19"/>
                <w:szCs w:val="19"/>
                <w:rtl w:val="0"/>
                <w:lang w:val="en-US" w:bidi="he-IL"/>
              </w:rPr>
              <w:t xml:space="preserve">  |  </w:t>
            </w:r>
            <w:hyperlink r:id="rId15" w:history="1">
              <w:r>
                <w:rPr>
                  <w:rFonts w:ascii="Noto Sans Hebrew" w:hAnsi="Noto Sans Hebrew" w:cs="Noto Sans Hebrew"/>
                  <w:color w:val="2F6D8C"/>
                  <w:sz w:val="20"/>
                  <w:szCs w:val="20"/>
                  <w:rtl w:val="0"/>
                  <w:lang w:val="en-US" w:bidi="he-IL"/>
                </w:rPr>
                <w:t xml:space="preserve">podcasto.org</w:t>
              </w:r>
            </w:hyperlink>
          </w:p>
          <w:p>
            <w:pPr>
              <w:bidi/>
              <w:spacing w:before="0" w:after="28" w:line="252" w:lineRule="auto"/>
              <w:ind w:start="260" w:hanging="260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2F6D8C"/>
                <w:sz w:val="19"/>
                <w:szCs w:val="19"/>
                <w:rtl/>
                <w:lang w:val="he-IL" w:bidi="he-IL"/>
              </w:rPr>
              <w:t xml:space="preserve">• 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מוצר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web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שיצא לפרודקשן ליצירה ולצריכה של תוכן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podcast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בעזרת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AI.</w:t>
            </w:r>
          </w:p>
          <w:p>
            <w:pPr>
              <w:keepNext/>
              <w:bidi/>
              <w:spacing w:before="90" w:after="20" w:line="264" w:lineRule="auto"/>
              <w:jc w:val="start"/>
              <w:rPr>
                <w:rtl/>
                <w:lang w:val="he-IL" w:bidi="he-IL"/>
              </w:rPr>
            </w:pPr>
            <w:hyperlink r:id="rId16" w:history="1">
              <w:r>
                <w:rPr>
                  <w:rFonts w:ascii="Noto Sans Hebrew" w:hAnsi="Noto Sans Hebrew" w:cs="Noto Sans Hebrew"/>
                  <w:b/>
                  <w:bCs/>
                  <w:color w:val="12303F"/>
                  <w:sz w:val="22"/>
                  <w:szCs w:val="22"/>
                  <w:rtl w:val="0"/>
                  <w:lang w:val="en-US" w:bidi="he-IL"/>
                </w:rPr>
                <w:t xml:space="preserve">Agendo</w:t>
              </w:r>
            </w:hyperlink>
          </w:p>
          <w:p>
            <w:pPr>
              <w:bidi/>
              <w:spacing w:before="0" w:after="28" w:line="252" w:lineRule="auto"/>
              <w:ind w:start="260" w:hanging="260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2F6D8C"/>
                <w:sz w:val="19"/>
                <w:szCs w:val="19"/>
                <w:rtl/>
                <w:lang w:val="he-IL" w:bidi="he-IL"/>
              </w:rPr>
              <w:t xml:space="preserve">• 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control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plane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ל-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agents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עם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MCP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ומשימות משנה.</w:t>
            </w:r>
          </w:p>
          <w:p>
            <w:pPr>
              <w:keepNext/>
              <w:bidi/>
              <w:spacing w:before="90" w:after="20" w:line="264" w:lineRule="auto"/>
              <w:jc w:val="start"/>
              <w:rPr>
                <w:rtl/>
                <w:lang w:val="he-IL" w:bidi="he-IL"/>
              </w:rPr>
            </w:pPr>
            <w:hyperlink r:id="rId17" w:history="1">
              <w:r>
                <w:rPr>
                  <w:rFonts w:ascii="Noto Sans Hebrew" w:hAnsi="Noto Sans Hebrew" w:cs="Noto Sans Hebrew"/>
                  <w:b/>
                  <w:bCs/>
                  <w:color w:val="12303F"/>
                  <w:sz w:val="22"/>
                  <w:szCs w:val="22"/>
                  <w:rtl w:val="0"/>
                  <w:lang w:val="en-US" w:bidi="he-IL"/>
                </w:rPr>
                <w:t xml:space="preserve">nehorai-plugins</w:t>
              </w:r>
            </w:hyperlink>
          </w:p>
          <w:p>
            <w:pPr>
              <w:bidi/>
              <w:spacing w:before="0" w:after="28" w:line="252" w:lineRule="auto"/>
              <w:ind w:start="260" w:hanging="260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2F6D8C"/>
                <w:sz w:val="19"/>
                <w:szCs w:val="19"/>
                <w:rtl/>
                <w:lang w:val="he-IL" w:bidi="he-IL"/>
              </w:rPr>
              <w:t xml:space="preserve">• 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חבילות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TypeScript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שפורסמו, כולל </w:t>
            </w:r>
            <w:hyperlink r:id="rId18" w:history="1">
              <w:r>
                <w:rPr>
                  <w:rFonts w:ascii="Noto Sans Hebrew" w:hAnsi="Noto Sans Hebrew" w:cs="Noto Sans Hebrew"/>
                  <w:color w:val="2F6D8C"/>
                  <w:sz w:val="19"/>
                  <w:szCs w:val="19"/>
                  <w:rtl w:val="0"/>
                  <w:lang w:val="en-US" w:bidi="he-IL"/>
                </w:rPr>
                <w:t xml:space="preserve">@nehorai/credits v2.0.0</w:t>
              </w:r>
            </w:hyperlink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.</w:t>
            </w:r>
          </w:p>
          <w:p>
            <w:pPr>
              <w:keepNext/>
              <w:pBdr>
                <w:bottom w:val="single" w:sz="12" w:space="3" w:color="2F6D8C"/>
              </w:pBdr>
              <w:bidi/>
              <w:spacing w:before="180" w:after="90" w:line="240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color w:val="12303F"/>
                <w:spacing w:val="24"/>
                <w:sz w:val="19"/>
                <w:szCs w:val="19"/>
                <w:rtl/>
                <w:lang w:val="he-IL" w:bidi="he-IL"/>
              </w:rPr>
              <w:t xml:space="preserve">ניסיון מקצועי</w:t>
            </w:r>
          </w:p>
          <w:p>
            <w:pPr>
              <w:keepNext/>
              <w:tabs>
                <w:tab w:val="end" w:pos="6630"/>
              </w:tabs>
              <w:bidi/>
              <w:spacing w:before="90" w:after="20" w:line="264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sz w:val="22"/>
                <w:szCs w:val="22"/>
                <w:rtl w:val="0"/>
                <w:lang w:val="en-US" w:bidi="he-IL"/>
              </w:rPr>
              <w:t xml:space="preserve">Fullstack &amp; AI Developer</w:t>
            </w:r>
            <w:r>
              <w:rPr>
                <w:rFonts w:ascii="Noto Sans Hebrew" w:hAnsi="Noto Sans Hebrew" w:cs="Noto Sans Hebrew"/>
                <w:color w:val="999999"/>
                <w:sz w:val="19"/>
                <w:szCs w:val="19"/>
                <w:rtl w:val="0"/>
                <w:lang w:val="en-US" w:bidi="he-IL"/>
              </w:rPr>
              <w:t xml:space="preserve">  |  </w:t>
            </w:r>
            <w:r>
              <w:rPr>
                <w:rFonts w:ascii="Noto Sans Hebrew" w:hAnsi="Noto Sans Hebrew" w:cs="Noto Sans Hebrew"/>
                <w:color w:val="555555"/>
                <w:sz w:val="20"/>
                <w:szCs w:val="20"/>
                <w:rtl w:val="0"/>
                <w:lang w:val="en-US" w:bidi="he-IL"/>
              </w:rPr>
              <w:t xml:space="preserve">Nemesh</w:t>
            </w:r>
            <w:r>
              <w:tab/>
            </w:r>
            <w:r>
              <w:rPr>
                <w:rFonts w:ascii="Noto Sans Hebrew" w:hAnsi="Noto Sans Hebrew" w:cs="Noto Sans Hebrew"/>
                <w:color w:val="666666"/>
                <w:sz w:val="19"/>
                <w:szCs w:val="19"/>
                <w:rtl w:val="0"/>
                <w:lang w:val="en-US" w:bidi="he-IL"/>
              </w:rPr>
              <w:t xml:space="preserve">2025</w:t>
            </w:r>
            <w:r>
              <w:rPr>
                <w:rFonts w:ascii="Noto Sans Hebrew" w:hAnsi="Noto Sans Hebrew" w:cs="Noto Sans Hebrew"/>
                <w:color w:val="666666"/>
                <w:sz w:val="19"/>
                <w:szCs w:val="19"/>
                <w:rtl/>
                <w:lang w:val="he-IL" w:bidi="he-IL"/>
              </w:rPr>
              <w:t xml:space="preserve"> - היום</w:t>
            </w:r>
          </w:p>
          <w:p>
            <w:pPr>
              <w:bidi/>
              <w:spacing w:before="0" w:after="28" w:line="252" w:lineRule="auto"/>
              <w:ind w:start="260" w:hanging="260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2F6D8C"/>
                <w:sz w:val="19"/>
                <w:szCs w:val="19"/>
                <w:rtl/>
                <w:lang w:val="he-IL" w:bidi="he-IL"/>
              </w:rPr>
              <w:t xml:space="preserve">• 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פיתוח יישומי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full-stack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agents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ואוטומציה עם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React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Next.js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Node.js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ו-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Python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; בניית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RAG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proof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of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concept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עם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pgvector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ו-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Qdrant.</w:t>
            </w:r>
          </w:p>
          <w:p>
            <w:pPr>
              <w:keepNext/>
              <w:tabs>
                <w:tab w:val="end" w:pos="6630"/>
              </w:tabs>
              <w:bidi/>
              <w:spacing w:before="90" w:after="20" w:line="264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sz w:val="22"/>
                <w:szCs w:val="22"/>
                <w:rtl w:val="0"/>
                <w:lang w:val="en-US" w:bidi="he-IL"/>
              </w:rPr>
              <w:t xml:space="preserve">Full Stack Engineer</w:t>
            </w:r>
            <w:r>
              <w:rPr>
                <w:rFonts w:ascii="Noto Sans Hebrew" w:hAnsi="Noto Sans Hebrew" w:cs="Noto Sans Hebrew"/>
                <w:color w:val="999999"/>
                <w:sz w:val="19"/>
                <w:szCs w:val="19"/>
                <w:rtl w:val="0"/>
                <w:lang w:val="en-US" w:bidi="he-IL"/>
              </w:rPr>
              <w:t xml:space="preserve">  |  </w:t>
            </w:r>
            <w:r>
              <w:rPr>
                <w:rFonts w:ascii="Noto Sans Hebrew" w:hAnsi="Noto Sans Hebrew" w:cs="Noto Sans Hebrew"/>
                <w:color w:val="555555"/>
                <w:sz w:val="20"/>
                <w:szCs w:val="20"/>
                <w:rtl w:val="0"/>
                <w:lang w:val="en-US" w:bidi="he-IL"/>
              </w:rPr>
              <w:t xml:space="preserve">STARTICA LTD</w:t>
            </w:r>
            <w:r>
              <w:tab/>
            </w:r>
            <w:r>
              <w:rPr>
                <w:rFonts w:ascii="Noto Sans Hebrew" w:hAnsi="Noto Sans Hebrew" w:cs="Noto Sans Hebrew"/>
                <w:color w:val="666666"/>
                <w:sz w:val="19"/>
                <w:szCs w:val="19"/>
                <w:rtl w:val="0"/>
                <w:lang w:val="en-US" w:bidi="he-IL"/>
              </w:rPr>
              <w:t xml:space="preserve">2024</w:t>
            </w:r>
            <w:r>
              <w:rPr>
                <w:rFonts w:ascii="Noto Sans Hebrew" w:hAnsi="Noto Sans Hebrew" w:cs="Noto Sans Hebrew"/>
                <w:color w:val="666666"/>
                <w:sz w:val="19"/>
                <w:szCs w:val="19"/>
                <w:rtl/>
                <w:lang w:val="he-IL" w:bidi="he-IL"/>
              </w:rPr>
              <w:t xml:space="preserve"> - </w:t>
            </w:r>
            <w:r>
              <w:rPr>
                <w:rFonts w:ascii="Noto Sans Hebrew" w:hAnsi="Noto Sans Hebrew" w:cs="Noto Sans Hebrew"/>
                <w:color w:val="666666"/>
                <w:sz w:val="19"/>
                <w:szCs w:val="19"/>
                <w:rtl w:val="0"/>
                <w:lang w:val="en-US" w:bidi="he-IL"/>
              </w:rPr>
              <w:t xml:space="preserve">2025</w:t>
            </w:r>
          </w:p>
          <w:p>
            <w:pPr>
              <w:bidi/>
              <w:spacing w:before="0" w:after="28" w:line="252" w:lineRule="auto"/>
              <w:ind w:start="260" w:hanging="260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2F6D8C"/>
                <w:sz w:val="19"/>
                <w:szCs w:val="19"/>
                <w:rtl/>
                <w:lang w:val="he-IL" w:bidi="he-IL"/>
              </w:rPr>
              <w:t xml:space="preserve">• 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פיתוח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automation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hub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ב-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Flask/JavaScript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תהליכי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firmware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לשרתי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Cisco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כלי משמרות עם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Outlook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וכלי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ghost-server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detection.</w:t>
            </w:r>
          </w:p>
          <w:p>
            <w:pPr>
              <w:keepNext/>
              <w:tabs>
                <w:tab w:val="end" w:pos="6630"/>
              </w:tabs>
              <w:bidi/>
              <w:spacing w:before="90" w:after="20" w:line="264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sz w:val="22"/>
                <w:szCs w:val="22"/>
                <w:rtl w:val="0"/>
                <w:lang w:val="en-US" w:bidi="he-IL"/>
              </w:rPr>
              <w:t xml:space="preserve">Datacenter Administrator</w:t>
            </w:r>
            <w:r>
              <w:rPr>
                <w:rFonts w:ascii="Noto Sans Hebrew" w:hAnsi="Noto Sans Hebrew" w:cs="Noto Sans Hebrew"/>
                <w:color w:val="999999"/>
                <w:sz w:val="19"/>
                <w:szCs w:val="19"/>
                <w:rtl w:val="0"/>
                <w:lang w:val="en-US" w:bidi="he-IL"/>
              </w:rPr>
              <w:t xml:space="preserve">  |  </w:t>
            </w:r>
            <w:r>
              <w:rPr>
                <w:rFonts w:ascii="Noto Sans Hebrew" w:hAnsi="Noto Sans Hebrew" w:cs="Noto Sans Hebrew"/>
                <w:color w:val="555555"/>
                <w:sz w:val="20"/>
                <w:szCs w:val="20"/>
                <w:rtl w:val="0"/>
                <w:lang w:val="en-US" w:bidi="he-IL"/>
              </w:rPr>
              <w:t xml:space="preserve">STARTICA LTD</w:t>
            </w:r>
            <w:r>
              <w:tab/>
            </w:r>
            <w:r>
              <w:rPr>
                <w:rFonts w:ascii="Noto Sans Hebrew" w:hAnsi="Noto Sans Hebrew" w:cs="Noto Sans Hebrew"/>
                <w:color w:val="666666"/>
                <w:sz w:val="19"/>
                <w:szCs w:val="19"/>
                <w:rtl w:val="0"/>
                <w:lang w:val="en-US" w:bidi="he-IL"/>
              </w:rPr>
              <w:t xml:space="preserve">2023</w:t>
            </w:r>
            <w:r>
              <w:rPr>
                <w:rFonts w:ascii="Noto Sans Hebrew" w:hAnsi="Noto Sans Hebrew" w:cs="Noto Sans Hebrew"/>
                <w:color w:val="666666"/>
                <w:sz w:val="19"/>
                <w:szCs w:val="19"/>
                <w:rtl/>
                <w:lang w:val="he-IL" w:bidi="he-IL"/>
              </w:rPr>
              <w:t xml:space="preserve"> - </w:t>
            </w:r>
            <w:r>
              <w:rPr>
                <w:rFonts w:ascii="Noto Sans Hebrew" w:hAnsi="Noto Sans Hebrew" w:cs="Noto Sans Hebrew"/>
                <w:color w:val="666666"/>
                <w:sz w:val="19"/>
                <w:szCs w:val="19"/>
                <w:rtl w:val="0"/>
                <w:lang w:val="en-US" w:bidi="he-IL"/>
              </w:rPr>
              <w:t xml:space="preserve">2024</w:t>
            </w:r>
          </w:p>
          <w:p>
            <w:pPr>
              <w:bidi/>
              <w:spacing w:before="0" w:after="28" w:line="252" w:lineRule="auto"/>
              <w:ind w:start="260" w:hanging="260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2F6D8C"/>
                <w:sz w:val="19"/>
                <w:szCs w:val="19"/>
                <w:rtl/>
                <w:lang w:val="he-IL" w:bidi="he-IL"/>
              </w:rPr>
              <w:t xml:space="preserve">• 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ניהול סביבת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datacenter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מאובטחת ופיתוח אוטומציה ב-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Python/Flask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לתהליכי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Cisco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ולמחזור חיי חומרה.</w:t>
            </w:r>
          </w:p>
          <w:p>
            <w:pPr>
              <w:keepNext/>
              <w:tabs>
                <w:tab w:val="end" w:pos="6630"/>
              </w:tabs>
              <w:bidi/>
              <w:spacing w:before="90" w:after="20" w:line="264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b/>
                <w:bCs/>
                <w:sz w:val="22"/>
                <w:szCs w:val="22"/>
                <w:rtl w:val="0"/>
                <w:lang w:val="en-US" w:bidi="he-IL"/>
              </w:rPr>
              <w:t xml:space="preserve">Datacenter Administrator</w:t>
            </w:r>
            <w:r>
              <w:tab/>
            </w:r>
            <w:r>
              <w:rPr>
                <w:rFonts w:ascii="Noto Sans Hebrew" w:hAnsi="Noto Sans Hebrew" w:cs="Noto Sans Hebrew"/>
                <w:color w:val="666666"/>
                <w:sz w:val="19"/>
                <w:szCs w:val="19"/>
                <w:rtl w:val="0"/>
                <w:lang w:val="en-US" w:bidi="he-IL"/>
              </w:rPr>
              <w:t xml:space="preserve">2016</w:t>
            </w:r>
            <w:r>
              <w:rPr>
                <w:rFonts w:ascii="Noto Sans Hebrew" w:hAnsi="Noto Sans Hebrew" w:cs="Noto Sans Hebrew"/>
                <w:color w:val="666666"/>
                <w:sz w:val="19"/>
                <w:szCs w:val="19"/>
                <w:rtl/>
                <w:lang w:val="he-IL" w:bidi="he-IL"/>
              </w:rPr>
              <w:t xml:space="preserve"> - </w:t>
            </w:r>
            <w:r>
              <w:rPr>
                <w:rFonts w:ascii="Noto Sans Hebrew" w:hAnsi="Noto Sans Hebrew" w:cs="Noto Sans Hebrew"/>
                <w:color w:val="666666"/>
                <w:sz w:val="19"/>
                <w:szCs w:val="19"/>
                <w:rtl w:val="0"/>
                <w:lang w:val="en-US" w:bidi="he-IL"/>
              </w:rPr>
              <w:t xml:space="preserve">2023</w:t>
            </w:r>
          </w:p>
          <w:p>
            <w:pPr>
              <w:bidi/>
              <w:spacing w:before="0" w:after="20" w:line="264" w:lineRule="auto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555555"/>
                <w:sz w:val="19"/>
                <w:szCs w:val="19"/>
                <w:rtl w:val="0"/>
                <w:lang w:val="en-US" w:bidi="he-IL"/>
              </w:rPr>
              <w:t xml:space="preserve">M.S.R</w:t>
            </w:r>
            <w:r>
              <w:rPr>
                <w:rFonts w:ascii="Noto Sans Hebrew" w:hAnsi="Noto Sans Hebrew" w:cs="Noto Sans Hebrew"/>
                <w:color w:val="555555"/>
                <w:sz w:val="19"/>
                <w:szCs w:val="19"/>
                <w:rtl/>
                <w:lang w:val="he-IL" w:bidi="he-IL"/>
              </w:rPr>
              <w:t xml:space="preserve"> </w:t>
            </w:r>
            <w:r>
              <w:rPr>
                <w:rFonts w:ascii="Noto Sans Hebrew" w:hAnsi="Noto Sans Hebrew" w:cs="Noto Sans Hebrew"/>
                <w:color w:val="555555"/>
                <w:sz w:val="19"/>
                <w:szCs w:val="19"/>
                <w:rtl w:val="0"/>
                <w:lang w:val="en-US" w:bidi="he-IL"/>
              </w:rPr>
              <w:t xml:space="preserve">Engineering &amp; Development</w:t>
            </w:r>
            <w:r>
              <w:rPr>
                <w:rFonts w:ascii="Noto Sans Hebrew" w:hAnsi="Noto Sans Hebrew" w:cs="Noto Sans Hebrew"/>
                <w:color w:val="555555"/>
                <w:sz w:val="19"/>
                <w:szCs w:val="19"/>
                <w:rtl/>
                <w:lang w:val="he-IL" w:bidi="he-IL"/>
              </w:rPr>
              <w:t xml:space="preserve"> | סביבת חיל האוויר</w:t>
            </w:r>
          </w:p>
          <w:p>
            <w:pPr>
              <w:bidi/>
              <w:spacing w:before="0" w:after="28" w:line="252" w:lineRule="auto"/>
              <w:ind w:start="260" w:hanging="260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2F6D8C"/>
                <w:sz w:val="19"/>
                <w:szCs w:val="19"/>
                <w:rtl/>
                <w:lang w:val="he-IL" w:bidi="he-IL"/>
              </w:rPr>
              <w:t xml:space="preserve">• 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התחלתי כחייל בחיל האוויר והמשכתי באותו מקום כאזרח בחברת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M.S.R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Engineering &amp; Development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הקבלן המעסיק.</w:t>
            </w:r>
          </w:p>
          <w:p>
            <w:pPr>
              <w:bidi/>
              <w:spacing w:before="0" w:after="28" w:line="252" w:lineRule="auto"/>
              <w:ind w:start="260" w:hanging="260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2F6D8C"/>
                <w:sz w:val="19"/>
                <w:szCs w:val="19"/>
                <w:rtl/>
                <w:lang w:val="he-IL" w:bidi="he-IL"/>
              </w:rPr>
              <w:t xml:space="preserve">• 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תפעול תשתיות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datacenter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צבאיות בקנה מידה גדול, הכוללות אלפי שרתים. עיקר האחריות היה הקמה, הגדרה וניהול מחזור החיים של השרתים, לצד עבודה עם ציוד תקשורת ואחסון.</w:t>
            </w:r>
          </w:p>
          <w:p>
            <w:pPr>
              <w:bidi/>
              <w:spacing w:before="0" w:after="28" w:line="252" w:lineRule="auto"/>
              <w:ind w:start="260" w:hanging="260"/>
              <w:jc w:val="start"/>
              <w:rPr>
                <w:rtl/>
                <w:lang w:val="he-IL" w:bidi="he-IL"/>
              </w:rPr>
            </w:pPr>
            <w:r>
              <w:rPr>
                <w:rFonts w:ascii="Noto Sans Hebrew" w:hAnsi="Noto Sans Hebrew" w:cs="Noto Sans Hebrew"/>
                <w:color w:val="2F6D8C"/>
                <w:sz w:val="19"/>
                <w:szCs w:val="19"/>
                <w:rtl/>
                <w:lang w:val="he-IL" w:bidi="he-IL"/>
              </w:rPr>
              <w:t xml:space="preserve">• 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עבודה עם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ILO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OA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IMM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ו-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CIMC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להתקנה, הגדרה ותחזוקה של מערכות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Cisco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, 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HP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ו-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 w:val="0"/>
                <w:lang w:val="en-US" w:bidi="he-IL"/>
              </w:rPr>
              <w:t xml:space="preserve">IBM</w:t>
            </w:r>
            <w:r>
              <w:rPr>
                <w:rFonts w:ascii="Noto Sans Hebrew" w:hAnsi="Noto Sans Hebrew" w:cs="Noto Sans Hebrew"/>
                <w:color w:val="2B2B2B"/>
                <w:sz w:val="19"/>
                <w:szCs w:val="19"/>
                <w:rtl/>
                <w:lang w:val="he-IL" w:bidi="he-IL"/>
              </w:rPr>
              <w:t xml:space="preserve"> קריטיות, משלב הפריסה והכבילה ועד לתפעול השוטף ולאמינות בפרודקשן.</w:t>
            </w:r>
          </w:p>
        </w:tc>
      </w:tr>
    </w:tbl>
    <w:sectPr>
      <w:pgSz w:w="11906" w:h="16838"/>
      <w:pgMar w:top="510" w:right="567" w:bottom="454" w:left="567" w:header="720" w:footer="720" w:gutter="0"/>
      <w:textDirection w:val="lrTb"/>
      <w:bidi/>
      <w:rtlGutter/>
    </w:sectPr>
  </w:body>
</w:document>
</file>

<file path=word/settings.xml><?xml version="1.0" encoding="utf-8"?>
<w:settings xmlns:w="http://schemas.openxmlformats.org/wordprocessingml/2006/main">
  <w:defaultTabStop w:val="720"/>
  <w:compat>
    <w:compatSetting w:name="compatibilityMode" w:uri="http://schemas.microsoft.com/office/word" w:val="15"/>
  </w:compat>
  <w:themeFontLang w:val="en-US" w:eastAsia="en-US" w:bidi="he-IL"/>
</w:settings>
</file>

<file path=word/styles.xml><?xml version="1.0" encoding="utf-8"?>
<w:styles xmlns:w="http://schemas.openxmlformats.org/wordprocessingml/2006/main">
  <w:docDefaults>
    <w:rPrDefault>
      <w:rPr>
        <w:rFonts w:ascii="Noto Sans Hebrew" w:hAnsi="Noto Sans Hebrew" w:cs="Noto Sans Hebrew"/>
        <w:sz w:val="19"/>
        <w:szCs w:val="19"/>
        <w:lang w:val="en-US" w:eastAsia="en-US" w:bidi="he-IL"/>
      </w:rPr>
    </w:rPrDefault>
    <w:pPrDefault>
      <w:pPr>
        <w:bidi/>
        <w:jc w:val="start"/>
      </w:pPr>
    </w:pPrDefault>
  </w:docDefaults>
  <w:style w:type="character" w:default="1" w:styleId="DefaultParagraphFont">
    <w:name w:val="Default Paragraph Font"/>
    <w:uiPriority w:val="1"/>
    <w:semiHidden/>
    <w:unhideWhenUsed/>
  </w:style>
  <w:style w:type="paragraph" w:default="1" w:styleId="Normal">
    <w:name w:val="Normal"/>
    <w:qFormat/>
    <w:pPr>
      <w:bidi/>
      <w:jc w:val="start"/>
    </w:pPr>
    <w:rPr>
      <w:rFonts w:ascii="Noto Sans Hebrew" w:hAnsi="Noto Sans Hebrew" w:cs="Noto Sans Hebrew"/>
      <w:sz w:val="19"/>
      <w:szCs w:val="19"/>
      <w:rtl/>
      <w:lang w:val="he-IL" w:bidi="he-I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11" Type="http://schemas.openxmlformats.org/officeDocument/2006/relationships/hyperlink" Target="https://github.com/NousResearch/hermes-agent/issues/87830" TargetMode="External"/><Relationship Id="rId12" Type="http://schemas.openxmlformats.org/officeDocument/2006/relationships/hyperlink" Target="https://github.com/NousResearch/hermes-agent/pull/87885" TargetMode="External"/><Relationship Id="rId13" Type="http://schemas.openxmlformats.org/officeDocument/2006/relationships/hyperlink" Target="https://github.com/openclaw/openclaw/pull/107209" TargetMode="External"/><Relationship Id="rId14" Type="http://schemas.openxmlformats.org/officeDocument/2006/relationships/hyperlink" Target="https://maane.app" TargetMode="External"/><Relationship Id="rId15" Type="http://schemas.openxmlformats.org/officeDocument/2006/relationships/hyperlink" Target="https://podcasto.org" TargetMode="External"/><Relationship Id="rId16" Type="http://schemas.openxmlformats.org/officeDocument/2006/relationships/hyperlink" Target="https://github.com/NehoraiHadad/agendo" TargetMode="External"/><Relationship Id="rId17" Type="http://schemas.openxmlformats.org/officeDocument/2006/relationships/hyperlink" Target="https://github.com/NehoraiHadad/nehorai-plugins" TargetMode="External"/><Relationship Id="rId18" Type="http://schemas.openxmlformats.org/officeDocument/2006/relationships/hyperlink" Target="https://www.npmjs.com/package/@nehorai/credits" TargetMode="External"/><Relationship Id="rId19" Type="http://schemas.openxmlformats.org/officeDocument/2006/relationships/hyperlink" Target="mailto:nehorai.hadad@gmail.com" TargetMode="External"/><Relationship Id="rId20" Type="http://schemas.openxmlformats.org/officeDocument/2006/relationships/hyperlink" Target="https://wa.me/972547401660" TargetMode="External"/><Relationship Id="rId21" Type="http://schemas.openxmlformats.org/officeDocument/2006/relationships/hyperlink" Target="https://nehoraihadad.com" TargetMode="External"/><Relationship Id="rId22" Type="http://schemas.openxmlformats.org/officeDocument/2006/relationships/hyperlink" Target="https://ai.nehoraihadad.com" TargetMode="External"/><Relationship Id="rId23" Type="http://schemas.openxmlformats.org/officeDocument/2006/relationships/hyperlink" Target="https://github.com/NehoraiHadad" TargetMode="External"/><Relationship Id="rId24" Type="http://schemas.openxmlformats.org/officeDocument/2006/relationships/hyperlink" Target="https://www.linkedin.com/in/nehorai-hadad" TargetMode="External"/><Relationship Id="rId25" Type="http://schemas.openxmlformats.org/officeDocument/2006/relationships/hyperlink" Target="https://maklikim.co.il" TargetMode="External"/><Relationship Id="rId26" Type="http://schemas.openxmlformats.org/officeDocument/2006/relationships/hyperlink" Target="https://dorgames.co.il" TargetMode="External"/><Relationship Id="rId27" Type="http://schemas.openxmlformats.org/officeDocument/2006/relationships/hyperlink" Target="https://getstorycreator.com" TargetMode="External"/><Relationship Id="rId28" Type="http://schemas.openxmlformats.org/officeDocument/2006/relationships/hyperlink" Target="https://recipes.nehoraihadad.com" TargetMode="External"/><Relationship Id="rId29" Type="http://schemas.openxmlformats.org/officeDocument/2006/relationships/hyperlink" Target="https://github.com/NehoraiHadad/telegraph-mcp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</a:fillStyleLst>
      <a:lnStyleLst>
        <a:ln w="6350">
          <a:solidFill>
            <a:schemeClr val="phClr"/>
          </a:solidFill>
        </a:ln>
      </a:lnStyleLst>
      <a:effectStyleLst>
        <a:effectStyle/>
      </a:effectStyleLst>
      <a:bgFillStyleLst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Nehorai Hadad CV</dc:title>
  <dc:creator>Nehorai Hadad</dc:creator>
</cp:coreProperties>
</file>